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C6" w:rsidRPr="001647C6" w:rsidRDefault="001647C6" w:rsidP="001647C6">
      <w:pPr>
        <w:jc w:val="center"/>
        <w:rPr>
          <w:rFonts w:ascii="仿宋" w:eastAsia="仿宋" w:hAnsi="仿宋"/>
          <w:b/>
          <w:sz w:val="36"/>
          <w:szCs w:val="36"/>
        </w:rPr>
      </w:pPr>
      <w:r w:rsidRPr="001647C6">
        <w:rPr>
          <w:rFonts w:ascii="仿宋" w:eastAsia="仿宋" w:hAnsi="仿宋" w:hint="eastAsia"/>
          <w:b/>
          <w:sz w:val="36"/>
          <w:szCs w:val="36"/>
        </w:rPr>
        <w:t>2016年国家级、省级、市级获批项目一览表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"/>
        <w:gridCol w:w="5693"/>
        <w:gridCol w:w="1417"/>
        <w:gridCol w:w="1212"/>
      </w:tblGrid>
      <w:tr w:rsidR="001647C6" w:rsidRPr="00E87ED9" w:rsidTr="000A3AB7">
        <w:trPr>
          <w:trHeight w:val="913"/>
        </w:trPr>
        <w:tc>
          <w:tcPr>
            <w:tcW w:w="289" w:type="pct"/>
          </w:tcPr>
          <w:p w:rsidR="001647C6" w:rsidRDefault="001647C6" w:rsidP="000A3AB7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2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项目名称</w:t>
            </w:r>
          </w:p>
        </w:tc>
        <w:tc>
          <w:tcPr>
            <w:tcW w:w="80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项目</w:t>
            </w:r>
          </w:p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主讲人</w:t>
            </w:r>
          </w:p>
        </w:tc>
        <w:tc>
          <w:tcPr>
            <w:tcW w:w="686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授予</w:t>
            </w:r>
          </w:p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学分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 w:val="restar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国</w:t>
            </w:r>
          </w:p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家</w:t>
            </w:r>
          </w:p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级</w:t>
            </w:r>
          </w:p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12项</w:t>
            </w:r>
          </w:p>
        </w:tc>
        <w:tc>
          <w:tcPr>
            <w:tcW w:w="322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心血管病诊治新进展</w:t>
            </w:r>
          </w:p>
        </w:tc>
        <w:tc>
          <w:tcPr>
            <w:tcW w:w="80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赵国安</w:t>
            </w:r>
          </w:p>
        </w:tc>
        <w:tc>
          <w:tcPr>
            <w:tcW w:w="686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10分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2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内分泌性高血压及相关疾病的诊治新进展</w:t>
            </w:r>
          </w:p>
        </w:tc>
        <w:tc>
          <w:tcPr>
            <w:tcW w:w="80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翁孝刚</w:t>
            </w:r>
          </w:p>
        </w:tc>
        <w:tc>
          <w:tcPr>
            <w:tcW w:w="686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10分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2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癫痫诊疗的新进展</w:t>
            </w:r>
          </w:p>
        </w:tc>
        <w:tc>
          <w:tcPr>
            <w:tcW w:w="80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谭军</w:t>
            </w:r>
          </w:p>
        </w:tc>
        <w:tc>
          <w:tcPr>
            <w:tcW w:w="686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/>
                <w:sz w:val="28"/>
              </w:rPr>
              <w:t>10</w:t>
            </w:r>
            <w:r w:rsidRPr="00E87ED9">
              <w:rPr>
                <w:rFonts w:ascii="仿宋" w:eastAsia="仿宋" w:hAnsi="仿宋" w:hint="eastAsia"/>
                <w:sz w:val="28"/>
              </w:rPr>
              <w:t>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2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肝纤维化诊疗进展学习班</w:t>
            </w:r>
          </w:p>
        </w:tc>
        <w:tc>
          <w:tcPr>
            <w:tcW w:w="80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赵巍峰</w:t>
            </w:r>
          </w:p>
        </w:tc>
        <w:tc>
          <w:tcPr>
            <w:tcW w:w="686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/>
                <w:sz w:val="28"/>
              </w:rPr>
              <w:t>10</w:t>
            </w:r>
            <w:r w:rsidRPr="00E87ED9">
              <w:rPr>
                <w:rFonts w:ascii="仿宋" w:eastAsia="仿宋" w:hAnsi="仿宋" w:hint="eastAsia"/>
                <w:sz w:val="28"/>
              </w:rPr>
              <w:t>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2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感染论坛与诊治新进展</w:t>
            </w:r>
          </w:p>
        </w:tc>
        <w:tc>
          <w:tcPr>
            <w:tcW w:w="80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赵巍峰</w:t>
            </w:r>
          </w:p>
        </w:tc>
        <w:tc>
          <w:tcPr>
            <w:tcW w:w="686" w:type="pct"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10分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2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认知行为治疗培训班</w:t>
            </w:r>
          </w:p>
        </w:tc>
        <w:tc>
          <w:tcPr>
            <w:tcW w:w="80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王长虹</w:t>
            </w:r>
          </w:p>
        </w:tc>
        <w:tc>
          <w:tcPr>
            <w:tcW w:w="686" w:type="pct"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10分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2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临床教学技能培训班</w:t>
            </w:r>
          </w:p>
        </w:tc>
        <w:tc>
          <w:tcPr>
            <w:tcW w:w="80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吕路线</w:t>
            </w:r>
          </w:p>
        </w:tc>
        <w:tc>
          <w:tcPr>
            <w:tcW w:w="686" w:type="pct"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10分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2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临床精神药理学新进展与合理用药</w:t>
            </w:r>
          </w:p>
        </w:tc>
        <w:tc>
          <w:tcPr>
            <w:tcW w:w="80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张瑞岭</w:t>
            </w:r>
          </w:p>
        </w:tc>
        <w:tc>
          <w:tcPr>
            <w:tcW w:w="686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10分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2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恶性肿瘤姑息与康复新理念及进展</w:t>
            </w:r>
          </w:p>
        </w:tc>
        <w:tc>
          <w:tcPr>
            <w:tcW w:w="80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路平</w:t>
            </w:r>
          </w:p>
        </w:tc>
        <w:tc>
          <w:tcPr>
            <w:tcW w:w="686" w:type="pct"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10分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2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精神科康复护理技能培训班</w:t>
            </w:r>
          </w:p>
        </w:tc>
        <w:tc>
          <w:tcPr>
            <w:tcW w:w="80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李拴荣</w:t>
            </w:r>
          </w:p>
        </w:tc>
        <w:tc>
          <w:tcPr>
            <w:tcW w:w="686" w:type="pct"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10分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2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中青年临床教师教学技能培训班</w:t>
            </w:r>
          </w:p>
        </w:tc>
        <w:tc>
          <w:tcPr>
            <w:tcW w:w="80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潘莹</w:t>
            </w:r>
          </w:p>
        </w:tc>
        <w:tc>
          <w:tcPr>
            <w:tcW w:w="686" w:type="pct"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10分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2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海峡两岸中风与疼痛康复新进展</w:t>
            </w:r>
          </w:p>
        </w:tc>
        <w:tc>
          <w:tcPr>
            <w:tcW w:w="80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郭学军</w:t>
            </w:r>
          </w:p>
        </w:tc>
        <w:tc>
          <w:tcPr>
            <w:tcW w:w="686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10分</w:t>
            </w:r>
          </w:p>
        </w:tc>
      </w:tr>
    </w:tbl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5990"/>
        <w:gridCol w:w="1136"/>
        <w:gridCol w:w="1208"/>
      </w:tblGrid>
      <w:tr w:rsidR="001647C6" w:rsidRPr="00E87ED9" w:rsidTr="000A3AB7">
        <w:trPr>
          <w:trHeight w:val="913"/>
        </w:trPr>
        <w:tc>
          <w:tcPr>
            <w:tcW w:w="282" w:type="pct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91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项目名称</w:t>
            </w:r>
          </w:p>
        </w:tc>
        <w:tc>
          <w:tcPr>
            <w:tcW w:w="64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项目</w:t>
            </w:r>
          </w:p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主讲人</w:t>
            </w:r>
          </w:p>
        </w:tc>
        <w:tc>
          <w:tcPr>
            <w:tcW w:w="68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授予</w:t>
            </w:r>
          </w:p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学分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2" w:type="pct"/>
            <w:vMerge w:val="restar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省级8项</w:t>
            </w:r>
          </w:p>
        </w:tc>
        <w:tc>
          <w:tcPr>
            <w:tcW w:w="3391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豫北地区腹膜透析新进展学习班</w:t>
            </w:r>
          </w:p>
        </w:tc>
        <w:tc>
          <w:tcPr>
            <w:tcW w:w="64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郭明好</w:t>
            </w:r>
          </w:p>
        </w:tc>
        <w:tc>
          <w:tcPr>
            <w:tcW w:w="68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6分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2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91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帕金森病诊治新进展</w:t>
            </w:r>
          </w:p>
        </w:tc>
        <w:tc>
          <w:tcPr>
            <w:tcW w:w="64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邢红霞</w:t>
            </w:r>
          </w:p>
        </w:tc>
        <w:tc>
          <w:tcPr>
            <w:tcW w:w="68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6分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2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91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抑郁症临床药物和心理治疗新进展培训</w:t>
            </w:r>
          </w:p>
        </w:tc>
        <w:tc>
          <w:tcPr>
            <w:tcW w:w="64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王长虹</w:t>
            </w:r>
          </w:p>
        </w:tc>
        <w:tc>
          <w:tcPr>
            <w:tcW w:w="68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6分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2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91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常见精神障碍紧急状态干预技能培训班</w:t>
            </w:r>
          </w:p>
        </w:tc>
        <w:tc>
          <w:tcPr>
            <w:tcW w:w="64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吕路线</w:t>
            </w:r>
          </w:p>
        </w:tc>
        <w:tc>
          <w:tcPr>
            <w:tcW w:w="68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6分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2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91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急诊护理新理念新进展研讨班</w:t>
            </w:r>
          </w:p>
        </w:tc>
        <w:tc>
          <w:tcPr>
            <w:tcW w:w="64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古伟玲</w:t>
            </w:r>
          </w:p>
        </w:tc>
        <w:tc>
          <w:tcPr>
            <w:tcW w:w="68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6分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2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91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安全、规范、高效——构建手术室优质管理平台</w:t>
            </w:r>
          </w:p>
        </w:tc>
        <w:tc>
          <w:tcPr>
            <w:tcW w:w="64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杨彬霞</w:t>
            </w:r>
          </w:p>
        </w:tc>
        <w:tc>
          <w:tcPr>
            <w:tcW w:w="68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6分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2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91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聚焦磁性医院管理模式下的护理管理论坛</w:t>
            </w:r>
          </w:p>
        </w:tc>
        <w:tc>
          <w:tcPr>
            <w:tcW w:w="64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朱玉花</w:t>
            </w:r>
          </w:p>
        </w:tc>
        <w:tc>
          <w:tcPr>
            <w:tcW w:w="68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6分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2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91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医院感染循证管理新进展</w:t>
            </w:r>
          </w:p>
        </w:tc>
        <w:tc>
          <w:tcPr>
            <w:tcW w:w="643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  妍</w:t>
            </w:r>
          </w:p>
        </w:tc>
        <w:tc>
          <w:tcPr>
            <w:tcW w:w="68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6分</w:t>
            </w:r>
          </w:p>
        </w:tc>
      </w:tr>
    </w:tbl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p w:rsidR="001647C6" w:rsidRDefault="001647C6" w:rsidP="001647C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"/>
        <w:gridCol w:w="6119"/>
        <w:gridCol w:w="1275"/>
        <w:gridCol w:w="927"/>
      </w:tblGrid>
      <w:tr w:rsidR="001647C6" w:rsidRPr="00E87ED9" w:rsidTr="000A3AB7">
        <w:trPr>
          <w:trHeight w:val="913"/>
        </w:trPr>
        <w:tc>
          <w:tcPr>
            <w:tcW w:w="289" w:type="pct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项目名称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项目</w:t>
            </w:r>
          </w:p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主讲人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授予</w:t>
            </w:r>
          </w:p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学分</w:t>
            </w:r>
          </w:p>
        </w:tc>
      </w:tr>
      <w:tr w:rsidR="001647C6" w:rsidRPr="00E87ED9" w:rsidTr="000A3AB7">
        <w:trPr>
          <w:trHeight w:val="580"/>
        </w:trPr>
        <w:tc>
          <w:tcPr>
            <w:tcW w:w="289" w:type="pct"/>
            <w:vMerge w:val="restar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8"/>
              </w:rPr>
            </w:pPr>
            <w:r w:rsidRPr="00E87ED9">
              <w:rPr>
                <w:rFonts w:ascii="仿宋" w:eastAsia="仿宋" w:hAnsi="仿宋" w:hint="eastAsia"/>
                <w:b/>
                <w:sz w:val="28"/>
              </w:rPr>
              <w:t>市级23项</w:t>
            </w:r>
          </w:p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躯体病症与心理障碍新进展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任明芬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645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心血管病论坛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赵国安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青春期内分泌疾病诊治及管理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张清贵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595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营养代谢及生长发育迟缓相关疾病培训班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杜玮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53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癫痫的诊断与治疗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谭军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585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帕金森病新进展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谭军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52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肝纤维化诊疗进展学习班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赵巍峰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60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认知行为治疗连续培训班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张迎黎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541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突发事件心理危机干预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张迎黎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465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抑郁障碍诊疗新进展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潘苗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545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心脏病治疗新进展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师启重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625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复合组织移植在临床中的应用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聂学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新乡医学院2016泌尿外科、男科学术研讨会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窦启锋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447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颅脑损伤救治规范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王玉峰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5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生育相关疾病的微创治疗新进展研讨班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申素芳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59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小儿营养及营养障碍性疾病诊治进展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张贺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豫北地区首届儿科影像新进展与临床应用学习班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韩东明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医院感染重点环节管理培训班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李桂香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恶性肿瘤化疗全程管理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陆志红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精神科护理健康教育培训班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李栓荣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在职护士继续教育新进展培训班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朱玉花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中青年临床教师教学技能培训班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潘莹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  <w:tr w:rsidR="001647C6" w:rsidRPr="00E87ED9" w:rsidTr="000A3AB7">
        <w:trPr>
          <w:trHeight w:val="813"/>
        </w:trPr>
        <w:tc>
          <w:tcPr>
            <w:tcW w:w="289" w:type="pct"/>
            <w:vMerge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464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医院感染管理与预防控制知识培训班</w:t>
            </w:r>
          </w:p>
        </w:tc>
        <w:tc>
          <w:tcPr>
            <w:tcW w:w="722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7ED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孙玉玺</w:t>
            </w:r>
          </w:p>
        </w:tc>
        <w:tc>
          <w:tcPr>
            <w:tcW w:w="525" w:type="pct"/>
            <w:vAlign w:val="center"/>
          </w:tcPr>
          <w:p w:rsidR="001647C6" w:rsidRPr="00E87ED9" w:rsidRDefault="001647C6" w:rsidP="000A3AB7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E87ED9">
              <w:rPr>
                <w:rFonts w:ascii="仿宋" w:eastAsia="仿宋" w:hAnsi="仿宋" w:hint="eastAsia"/>
                <w:sz w:val="28"/>
              </w:rPr>
              <w:t>3分</w:t>
            </w:r>
          </w:p>
        </w:tc>
      </w:tr>
    </w:tbl>
    <w:p w:rsidR="001647C6" w:rsidRPr="00877ADA" w:rsidRDefault="001647C6" w:rsidP="001647C6"/>
    <w:p w:rsidR="00316B88" w:rsidRDefault="00316B88"/>
    <w:sectPr w:rsidR="00316B88" w:rsidSect="00A475B2">
      <w:headerReference w:type="default" r:id="rId6"/>
      <w:pgSz w:w="11906" w:h="16838" w:code="9"/>
      <w:pgMar w:top="1701" w:right="1418" w:bottom="1701" w:left="1418" w:header="851" w:footer="992" w:gutter="454"/>
      <w:paperSrc w:first="7" w:other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0DA" w:rsidRDefault="001200DA" w:rsidP="001647C6">
      <w:r>
        <w:separator/>
      </w:r>
    </w:p>
  </w:endnote>
  <w:endnote w:type="continuationSeparator" w:id="1">
    <w:p w:rsidR="001200DA" w:rsidRDefault="001200DA" w:rsidP="00164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87" w:usb1="288F000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0DA" w:rsidRDefault="001200DA" w:rsidP="001647C6">
      <w:r>
        <w:separator/>
      </w:r>
    </w:p>
  </w:footnote>
  <w:footnote w:type="continuationSeparator" w:id="1">
    <w:p w:rsidR="001200DA" w:rsidRDefault="001200DA" w:rsidP="00164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EA7" w:rsidRDefault="001200DA" w:rsidP="00084B6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7C6"/>
    <w:rsid w:val="00001AE7"/>
    <w:rsid w:val="000136DF"/>
    <w:rsid w:val="00017564"/>
    <w:rsid w:val="00021732"/>
    <w:rsid w:val="00023D4B"/>
    <w:rsid w:val="000242D2"/>
    <w:rsid w:val="00033040"/>
    <w:rsid w:val="0003342E"/>
    <w:rsid w:val="000425F3"/>
    <w:rsid w:val="00043BFD"/>
    <w:rsid w:val="00097288"/>
    <w:rsid w:val="000A538F"/>
    <w:rsid w:val="000A7958"/>
    <w:rsid w:val="000B3524"/>
    <w:rsid w:val="000B4EAD"/>
    <w:rsid w:val="000B69A3"/>
    <w:rsid w:val="000C0E10"/>
    <w:rsid w:val="000C129C"/>
    <w:rsid w:val="000C4464"/>
    <w:rsid w:val="000C68AE"/>
    <w:rsid w:val="000D4EF1"/>
    <w:rsid w:val="000E0D21"/>
    <w:rsid w:val="000E14A8"/>
    <w:rsid w:val="000E489C"/>
    <w:rsid w:val="000F55EC"/>
    <w:rsid w:val="000F726E"/>
    <w:rsid w:val="001034DF"/>
    <w:rsid w:val="001040DA"/>
    <w:rsid w:val="00114EEC"/>
    <w:rsid w:val="00117C7C"/>
    <w:rsid w:val="001200DA"/>
    <w:rsid w:val="00123B36"/>
    <w:rsid w:val="00124EA2"/>
    <w:rsid w:val="001340E3"/>
    <w:rsid w:val="00136769"/>
    <w:rsid w:val="00136A27"/>
    <w:rsid w:val="00141148"/>
    <w:rsid w:val="00144169"/>
    <w:rsid w:val="0014667B"/>
    <w:rsid w:val="0014788A"/>
    <w:rsid w:val="00155824"/>
    <w:rsid w:val="00157F70"/>
    <w:rsid w:val="00162C54"/>
    <w:rsid w:val="001647C6"/>
    <w:rsid w:val="00173AB5"/>
    <w:rsid w:val="001747E4"/>
    <w:rsid w:val="001771BF"/>
    <w:rsid w:val="001771F0"/>
    <w:rsid w:val="00190C8C"/>
    <w:rsid w:val="00193FBF"/>
    <w:rsid w:val="001A1EF2"/>
    <w:rsid w:val="001B2E71"/>
    <w:rsid w:val="001B4133"/>
    <w:rsid w:val="001C6BBF"/>
    <w:rsid w:val="001D03D7"/>
    <w:rsid w:val="001D204D"/>
    <w:rsid w:val="001D22CF"/>
    <w:rsid w:val="001E203A"/>
    <w:rsid w:val="001E2111"/>
    <w:rsid w:val="001E5028"/>
    <w:rsid w:val="001E72C2"/>
    <w:rsid w:val="001F0347"/>
    <w:rsid w:val="001F403B"/>
    <w:rsid w:val="001F4CF1"/>
    <w:rsid w:val="001F5F34"/>
    <w:rsid w:val="00201AAF"/>
    <w:rsid w:val="00205584"/>
    <w:rsid w:val="00207A34"/>
    <w:rsid w:val="00207CAA"/>
    <w:rsid w:val="00212382"/>
    <w:rsid w:val="00212CC3"/>
    <w:rsid w:val="0021394D"/>
    <w:rsid w:val="002222CA"/>
    <w:rsid w:val="00240057"/>
    <w:rsid w:val="00240328"/>
    <w:rsid w:val="00243ABF"/>
    <w:rsid w:val="00265D72"/>
    <w:rsid w:val="00274354"/>
    <w:rsid w:val="002748D7"/>
    <w:rsid w:val="0027512F"/>
    <w:rsid w:val="0028046F"/>
    <w:rsid w:val="0028070B"/>
    <w:rsid w:val="002815C1"/>
    <w:rsid w:val="00282CF5"/>
    <w:rsid w:val="002915AE"/>
    <w:rsid w:val="002942F3"/>
    <w:rsid w:val="00295A79"/>
    <w:rsid w:val="002A02D5"/>
    <w:rsid w:val="002A15C8"/>
    <w:rsid w:val="002B1A99"/>
    <w:rsid w:val="002C012D"/>
    <w:rsid w:val="002C27D9"/>
    <w:rsid w:val="002C4F8B"/>
    <w:rsid w:val="002D261A"/>
    <w:rsid w:val="002D5FA4"/>
    <w:rsid w:val="002D603C"/>
    <w:rsid w:val="002D63BF"/>
    <w:rsid w:val="002E5F20"/>
    <w:rsid w:val="002F28C7"/>
    <w:rsid w:val="002F31F5"/>
    <w:rsid w:val="003055FE"/>
    <w:rsid w:val="00310525"/>
    <w:rsid w:val="00311C99"/>
    <w:rsid w:val="00313E3B"/>
    <w:rsid w:val="00316B88"/>
    <w:rsid w:val="00320109"/>
    <w:rsid w:val="00321099"/>
    <w:rsid w:val="00324275"/>
    <w:rsid w:val="003253B1"/>
    <w:rsid w:val="00325859"/>
    <w:rsid w:val="00352116"/>
    <w:rsid w:val="00356B9F"/>
    <w:rsid w:val="003572D5"/>
    <w:rsid w:val="0036066C"/>
    <w:rsid w:val="00360BD5"/>
    <w:rsid w:val="00364839"/>
    <w:rsid w:val="003721D3"/>
    <w:rsid w:val="00381191"/>
    <w:rsid w:val="003870A5"/>
    <w:rsid w:val="00395A0A"/>
    <w:rsid w:val="003A153B"/>
    <w:rsid w:val="003A5BED"/>
    <w:rsid w:val="003A7851"/>
    <w:rsid w:val="003B0777"/>
    <w:rsid w:val="003B5B33"/>
    <w:rsid w:val="003C5367"/>
    <w:rsid w:val="003C54E5"/>
    <w:rsid w:val="003D0425"/>
    <w:rsid w:val="003D1A70"/>
    <w:rsid w:val="003D2C1D"/>
    <w:rsid w:val="003D42F5"/>
    <w:rsid w:val="003D57D8"/>
    <w:rsid w:val="003E1BC0"/>
    <w:rsid w:val="003E4087"/>
    <w:rsid w:val="003F66F1"/>
    <w:rsid w:val="00401E64"/>
    <w:rsid w:val="00416F15"/>
    <w:rsid w:val="0042554E"/>
    <w:rsid w:val="00427AA3"/>
    <w:rsid w:val="0043384A"/>
    <w:rsid w:val="00447D15"/>
    <w:rsid w:val="004615E7"/>
    <w:rsid w:val="0047407B"/>
    <w:rsid w:val="00482A84"/>
    <w:rsid w:val="004B129B"/>
    <w:rsid w:val="004B6772"/>
    <w:rsid w:val="004B6FC7"/>
    <w:rsid w:val="004C1602"/>
    <w:rsid w:val="004E5CD1"/>
    <w:rsid w:val="004F09FC"/>
    <w:rsid w:val="004F10E3"/>
    <w:rsid w:val="004F38FD"/>
    <w:rsid w:val="004F48C1"/>
    <w:rsid w:val="004F72B2"/>
    <w:rsid w:val="004F756E"/>
    <w:rsid w:val="004F7EE7"/>
    <w:rsid w:val="0050768E"/>
    <w:rsid w:val="00510CBA"/>
    <w:rsid w:val="00511A72"/>
    <w:rsid w:val="00516AA9"/>
    <w:rsid w:val="00520189"/>
    <w:rsid w:val="00523EFF"/>
    <w:rsid w:val="00526AFB"/>
    <w:rsid w:val="00530675"/>
    <w:rsid w:val="00563604"/>
    <w:rsid w:val="00570064"/>
    <w:rsid w:val="00574832"/>
    <w:rsid w:val="005842C0"/>
    <w:rsid w:val="00585FE4"/>
    <w:rsid w:val="00586A91"/>
    <w:rsid w:val="005A005B"/>
    <w:rsid w:val="005A3BE7"/>
    <w:rsid w:val="005A65AD"/>
    <w:rsid w:val="005B7929"/>
    <w:rsid w:val="005C1CE3"/>
    <w:rsid w:val="005D330C"/>
    <w:rsid w:val="005E51AF"/>
    <w:rsid w:val="005F4E66"/>
    <w:rsid w:val="005F7353"/>
    <w:rsid w:val="00601A37"/>
    <w:rsid w:val="00602372"/>
    <w:rsid w:val="0060285B"/>
    <w:rsid w:val="00610C03"/>
    <w:rsid w:val="00612DEC"/>
    <w:rsid w:val="00614DCF"/>
    <w:rsid w:val="0061524D"/>
    <w:rsid w:val="00615DF5"/>
    <w:rsid w:val="00617DCF"/>
    <w:rsid w:val="00621834"/>
    <w:rsid w:val="0063336B"/>
    <w:rsid w:val="006407DA"/>
    <w:rsid w:val="00640FBE"/>
    <w:rsid w:val="00641B74"/>
    <w:rsid w:val="00641DF8"/>
    <w:rsid w:val="00665474"/>
    <w:rsid w:val="00667774"/>
    <w:rsid w:val="00671A5C"/>
    <w:rsid w:val="00672534"/>
    <w:rsid w:val="00675D4E"/>
    <w:rsid w:val="006861F6"/>
    <w:rsid w:val="00690FFA"/>
    <w:rsid w:val="0069273F"/>
    <w:rsid w:val="00692C40"/>
    <w:rsid w:val="006B552E"/>
    <w:rsid w:val="006C14EF"/>
    <w:rsid w:val="006C32F0"/>
    <w:rsid w:val="006C5BDC"/>
    <w:rsid w:val="006D5533"/>
    <w:rsid w:val="006D5C58"/>
    <w:rsid w:val="006F2A9D"/>
    <w:rsid w:val="006F6198"/>
    <w:rsid w:val="00703570"/>
    <w:rsid w:val="00714C32"/>
    <w:rsid w:val="0071593F"/>
    <w:rsid w:val="007177E5"/>
    <w:rsid w:val="00725A27"/>
    <w:rsid w:val="00734F2F"/>
    <w:rsid w:val="007434AD"/>
    <w:rsid w:val="00750C87"/>
    <w:rsid w:val="00760530"/>
    <w:rsid w:val="00764D47"/>
    <w:rsid w:val="00773A4B"/>
    <w:rsid w:val="007769B9"/>
    <w:rsid w:val="00776D68"/>
    <w:rsid w:val="007862A4"/>
    <w:rsid w:val="007938D4"/>
    <w:rsid w:val="007A0A8E"/>
    <w:rsid w:val="007A4595"/>
    <w:rsid w:val="007A681F"/>
    <w:rsid w:val="007B292C"/>
    <w:rsid w:val="007D5755"/>
    <w:rsid w:val="007E0C49"/>
    <w:rsid w:val="007E253B"/>
    <w:rsid w:val="007E2865"/>
    <w:rsid w:val="007E4361"/>
    <w:rsid w:val="007E4D45"/>
    <w:rsid w:val="007F42D6"/>
    <w:rsid w:val="007F5243"/>
    <w:rsid w:val="007F539E"/>
    <w:rsid w:val="008026A4"/>
    <w:rsid w:val="008028F0"/>
    <w:rsid w:val="00803E5E"/>
    <w:rsid w:val="00810BF3"/>
    <w:rsid w:val="008143BD"/>
    <w:rsid w:val="0082330D"/>
    <w:rsid w:val="00827D2F"/>
    <w:rsid w:val="00830175"/>
    <w:rsid w:val="008310D2"/>
    <w:rsid w:val="00835870"/>
    <w:rsid w:val="0083792B"/>
    <w:rsid w:val="0084513C"/>
    <w:rsid w:val="00845B5C"/>
    <w:rsid w:val="008506ED"/>
    <w:rsid w:val="00853510"/>
    <w:rsid w:val="00855260"/>
    <w:rsid w:val="00857699"/>
    <w:rsid w:val="0086326D"/>
    <w:rsid w:val="008638D6"/>
    <w:rsid w:val="00865550"/>
    <w:rsid w:val="008674B9"/>
    <w:rsid w:val="00867EC7"/>
    <w:rsid w:val="00867F5E"/>
    <w:rsid w:val="008716DC"/>
    <w:rsid w:val="008754CC"/>
    <w:rsid w:val="008768C2"/>
    <w:rsid w:val="00885F2D"/>
    <w:rsid w:val="00894A4A"/>
    <w:rsid w:val="00896EC3"/>
    <w:rsid w:val="00897B95"/>
    <w:rsid w:val="008B6BC4"/>
    <w:rsid w:val="008B75D4"/>
    <w:rsid w:val="008C2F83"/>
    <w:rsid w:val="008C5A00"/>
    <w:rsid w:val="008C71DA"/>
    <w:rsid w:val="008C7519"/>
    <w:rsid w:val="008D10B0"/>
    <w:rsid w:val="008D2BE8"/>
    <w:rsid w:val="008D542B"/>
    <w:rsid w:val="008E1702"/>
    <w:rsid w:val="008E4AAB"/>
    <w:rsid w:val="008E7CEF"/>
    <w:rsid w:val="00905564"/>
    <w:rsid w:val="00911FEF"/>
    <w:rsid w:val="00937826"/>
    <w:rsid w:val="009711A7"/>
    <w:rsid w:val="0097177E"/>
    <w:rsid w:val="00973D4C"/>
    <w:rsid w:val="00982B5A"/>
    <w:rsid w:val="009842F0"/>
    <w:rsid w:val="00985BD0"/>
    <w:rsid w:val="009868FF"/>
    <w:rsid w:val="00990334"/>
    <w:rsid w:val="009950E5"/>
    <w:rsid w:val="009A2346"/>
    <w:rsid w:val="009A3D18"/>
    <w:rsid w:val="009B3756"/>
    <w:rsid w:val="009B7B6C"/>
    <w:rsid w:val="009C4174"/>
    <w:rsid w:val="009D7174"/>
    <w:rsid w:val="009E0381"/>
    <w:rsid w:val="009E0DEE"/>
    <w:rsid w:val="009E360C"/>
    <w:rsid w:val="009E78F0"/>
    <w:rsid w:val="009F322C"/>
    <w:rsid w:val="00A01A13"/>
    <w:rsid w:val="00A02D59"/>
    <w:rsid w:val="00A04277"/>
    <w:rsid w:val="00A1503A"/>
    <w:rsid w:val="00A1597E"/>
    <w:rsid w:val="00A24A79"/>
    <w:rsid w:val="00A31259"/>
    <w:rsid w:val="00A33805"/>
    <w:rsid w:val="00A4010B"/>
    <w:rsid w:val="00A4171B"/>
    <w:rsid w:val="00A421A0"/>
    <w:rsid w:val="00A42573"/>
    <w:rsid w:val="00A51DFE"/>
    <w:rsid w:val="00A524D0"/>
    <w:rsid w:val="00A554BF"/>
    <w:rsid w:val="00A608E7"/>
    <w:rsid w:val="00A72BE9"/>
    <w:rsid w:val="00A82272"/>
    <w:rsid w:val="00A82B73"/>
    <w:rsid w:val="00A9598C"/>
    <w:rsid w:val="00AA58A0"/>
    <w:rsid w:val="00AA68D6"/>
    <w:rsid w:val="00AA714F"/>
    <w:rsid w:val="00AB334C"/>
    <w:rsid w:val="00AC5713"/>
    <w:rsid w:val="00AD504B"/>
    <w:rsid w:val="00AE0D6C"/>
    <w:rsid w:val="00AE7BE0"/>
    <w:rsid w:val="00AF3712"/>
    <w:rsid w:val="00B10418"/>
    <w:rsid w:val="00B10E0A"/>
    <w:rsid w:val="00B1243C"/>
    <w:rsid w:val="00B149E1"/>
    <w:rsid w:val="00B14AC1"/>
    <w:rsid w:val="00B17D24"/>
    <w:rsid w:val="00B21509"/>
    <w:rsid w:val="00B438B8"/>
    <w:rsid w:val="00B44829"/>
    <w:rsid w:val="00B477A2"/>
    <w:rsid w:val="00B553B4"/>
    <w:rsid w:val="00B66329"/>
    <w:rsid w:val="00B676B6"/>
    <w:rsid w:val="00B7462E"/>
    <w:rsid w:val="00B801C1"/>
    <w:rsid w:val="00B8171E"/>
    <w:rsid w:val="00B844FE"/>
    <w:rsid w:val="00B8752F"/>
    <w:rsid w:val="00BA0108"/>
    <w:rsid w:val="00BA0EE2"/>
    <w:rsid w:val="00BA4FAB"/>
    <w:rsid w:val="00BA6CDC"/>
    <w:rsid w:val="00BB1FD3"/>
    <w:rsid w:val="00BC70AD"/>
    <w:rsid w:val="00BD0222"/>
    <w:rsid w:val="00BD19E6"/>
    <w:rsid w:val="00BD621B"/>
    <w:rsid w:val="00BE60BB"/>
    <w:rsid w:val="00BE7D82"/>
    <w:rsid w:val="00BF66A6"/>
    <w:rsid w:val="00BF7C42"/>
    <w:rsid w:val="00C00CC3"/>
    <w:rsid w:val="00C01794"/>
    <w:rsid w:val="00C050DA"/>
    <w:rsid w:val="00C17A03"/>
    <w:rsid w:val="00C22DF2"/>
    <w:rsid w:val="00C2465D"/>
    <w:rsid w:val="00C25ED6"/>
    <w:rsid w:val="00C2763F"/>
    <w:rsid w:val="00C301A6"/>
    <w:rsid w:val="00C52F20"/>
    <w:rsid w:val="00C545BE"/>
    <w:rsid w:val="00C54E96"/>
    <w:rsid w:val="00C54F95"/>
    <w:rsid w:val="00C56DDB"/>
    <w:rsid w:val="00C56F4A"/>
    <w:rsid w:val="00C62414"/>
    <w:rsid w:val="00C660AA"/>
    <w:rsid w:val="00C804F5"/>
    <w:rsid w:val="00C90F1D"/>
    <w:rsid w:val="00C91DC0"/>
    <w:rsid w:val="00C95CB6"/>
    <w:rsid w:val="00CA0BF6"/>
    <w:rsid w:val="00CA3002"/>
    <w:rsid w:val="00CA4F34"/>
    <w:rsid w:val="00CB7A11"/>
    <w:rsid w:val="00CD7682"/>
    <w:rsid w:val="00CE665A"/>
    <w:rsid w:val="00CE6B09"/>
    <w:rsid w:val="00D04457"/>
    <w:rsid w:val="00D14A87"/>
    <w:rsid w:val="00D152AB"/>
    <w:rsid w:val="00D155D6"/>
    <w:rsid w:val="00D20F81"/>
    <w:rsid w:val="00D22B0D"/>
    <w:rsid w:val="00D24714"/>
    <w:rsid w:val="00D30EC0"/>
    <w:rsid w:val="00D32185"/>
    <w:rsid w:val="00D32F3B"/>
    <w:rsid w:val="00D33ABC"/>
    <w:rsid w:val="00D345DE"/>
    <w:rsid w:val="00D42469"/>
    <w:rsid w:val="00D449FC"/>
    <w:rsid w:val="00D45507"/>
    <w:rsid w:val="00D542C9"/>
    <w:rsid w:val="00D55086"/>
    <w:rsid w:val="00D55BD3"/>
    <w:rsid w:val="00D579A2"/>
    <w:rsid w:val="00D63537"/>
    <w:rsid w:val="00D6639A"/>
    <w:rsid w:val="00D677E4"/>
    <w:rsid w:val="00D74776"/>
    <w:rsid w:val="00D7649A"/>
    <w:rsid w:val="00D77F5D"/>
    <w:rsid w:val="00D77F9E"/>
    <w:rsid w:val="00D92F5C"/>
    <w:rsid w:val="00D974CA"/>
    <w:rsid w:val="00DA059C"/>
    <w:rsid w:val="00DA3A23"/>
    <w:rsid w:val="00DC0032"/>
    <w:rsid w:val="00DC44BB"/>
    <w:rsid w:val="00DC77F7"/>
    <w:rsid w:val="00DD33A9"/>
    <w:rsid w:val="00DE7180"/>
    <w:rsid w:val="00E02FCF"/>
    <w:rsid w:val="00E04206"/>
    <w:rsid w:val="00E10295"/>
    <w:rsid w:val="00E33849"/>
    <w:rsid w:val="00E4773F"/>
    <w:rsid w:val="00E741A4"/>
    <w:rsid w:val="00E918BF"/>
    <w:rsid w:val="00E95BBD"/>
    <w:rsid w:val="00EA7DD9"/>
    <w:rsid w:val="00EB71D5"/>
    <w:rsid w:val="00ED4AFA"/>
    <w:rsid w:val="00ED65A5"/>
    <w:rsid w:val="00EE5E9B"/>
    <w:rsid w:val="00EF4DEF"/>
    <w:rsid w:val="00EF6932"/>
    <w:rsid w:val="00F02B88"/>
    <w:rsid w:val="00F23326"/>
    <w:rsid w:val="00F242E1"/>
    <w:rsid w:val="00F24A8D"/>
    <w:rsid w:val="00F306FA"/>
    <w:rsid w:val="00F319C9"/>
    <w:rsid w:val="00F32D07"/>
    <w:rsid w:val="00F36186"/>
    <w:rsid w:val="00F40C59"/>
    <w:rsid w:val="00F433B6"/>
    <w:rsid w:val="00F543B3"/>
    <w:rsid w:val="00F60711"/>
    <w:rsid w:val="00F64E25"/>
    <w:rsid w:val="00F74FE5"/>
    <w:rsid w:val="00F81D39"/>
    <w:rsid w:val="00F901A5"/>
    <w:rsid w:val="00FA17CD"/>
    <w:rsid w:val="00FA4C3C"/>
    <w:rsid w:val="00FB1672"/>
    <w:rsid w:val="00FB62CC"/>
    <w:rsid w:val="00FD4716"/>
    <w:rsid w:val="00FE4B5B"/>
    <w:rsid w:val="00FE68AC"/>
    <w:rsid w:val="00FF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7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4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7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</Words>
  <Characters>946</Characters>
  <Application>Microsoft Office Word</Application>
  <DocSecurity>0</DocSecurity>
  <Lines>7</Lines>
  <Paragraphs>2</Paragraphs>
  <ScaleCrop>false</ScaleCrop>
  <Company>微软中国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2016-03-02T08:45:00Z</dcterms:created>
  <dcterms:modified xsi:type="dcterms:W3CDTF">2016-03-02T08:46:00Z</dcterms:modified>
</cp:coreProperties>
</file>